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AA" w:rsidRPr="001774AA" w:rsidRDefault="001774AA" w:rsidP="001774AA">
      <w:pPr>
        <w:shd w:val="clear" w:color="auto" w:fill="FFFFFF"/>
        <w:spacing w:before="120" w:after="120" w:line="390" w:lineRule="atLeast"/>
        <w:ind w:left="-1134" w:firstLine="283"/>
        <w:jc w:val="center"/>
        <w:outlineLvl w:val="0"/>
        <w:rPr>
          <w:rFonts w:ascii="Times New Roman" w:eastAsia="Times New Roman" w:hAnsi="Times New Roman" w:cs="Times New Roman"/>
          <w:bCs/>
          <w:kern w:val="36"/>
          <w:sz w:val="32"/>
          <w:szCs w:val="24"/>
          <w:lang w:eastAsia="ru-RU"/>
        </w:rPr>
      </w:pPr>
      <w:r>
        <w:rPr>
          <w:rFonts w:ascii="Times New Roman" w:eastAsia="Times New Roman" w:hAnsi="Times New Roman" w:cs="Times New Roman"/>
          <w:bCs/>
          <w:kern w:val="36"/>
          <w:sz w:val="32"/>
          <w:szCs w:val="24"/>
          <w:lang w:eastAsia="ru-RU"/>
        </w:rPr>
        <w:t xml:space="preserve">         </w:t>
      </w:r>
      <w:r w:rsidRPr="00A36F8E">
        <w:rPr>
          <w:rFonts w:ascii="Times New Roman" w:eastAsia="Calibri" w:hAnsi="Times New Roman" w:cs="Times New Roman"/>
          <w:b/>
          <w:bCs/>
          <w:i/>
          <w:color w:val="000000"/>
          <w:sz w:val="28"/>
          <w:szCs w:val="28"/>
        </w:rPr>
        <w:t>Использование информационных технологий в начальных классах — как одно из условий повышения качества образования</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Учитель, идущий в ногу со временем, сегодня психологически и технически готов использовать информационные технологии в преподавании. Любой этап урока можно оживить внедрением новых технических средств.</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Включение ИКТ в учебный процесс позволяет учителю организовать разные формы учебно-познавательной деятельности на уроках, сделать активной и целенаправленной самостоятельную работу учащихся. ИКТ можно рассматривать как средство доступа к учебной информации, обеспечивающее возможности поиска, сбора и работы с источником, в том числе в сети Интернет, а также средство доставки и хранения информации. Использование ИКТ в учебном процессе позволяет повысить качество усвоения учебного материала и усилить образовательные эффекты.</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учителем начальных классов информационно-коммуникативных технологий в учебно-воспитательном процессе.</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Использование ИКТ на различных уроках в начальной школе позволяет:</w:t>
      </w:r>
    </w:p>
    <w:p w:rsidR="001774AA" w:rsidRPr="00BB6D73" w:rsidRDefault="001774AA" w:rsidP="001774A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развивать умение учащихся ориентироваться в информационных потоках окружающего мира;</w:t>
      </w:r>
    </w:p>
    <w:p w:rsidR="001774AA" w:rsidRPr="00BB6D73" w:rsidRDefault="001774AA" w:rsidP="001774A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развивать умения, позволяющие обмениваться информацией с помощью современных технических средств;</w:t>
      </w:r>
    </w:p>
    <w:p w:rsidR="001774AA" w:rsidRPr="00BB6D73" w:rsidRDefault="001774AA" w:rsidP="001774A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активизировать познавательную деятельность учащихся;</w:t>
      </w:r>
    </w:p>
    <w:p w:rsidR="001774AA" w:rsidRPr="00BB6D73" w:rsidRDefault="001774AA" w:rsidP="001774A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овладевать практическими способами работы с информацией;</w:t>
      </w:r>
    </w:p>
    <w:p w:rsidR="001774AA" w:rsidRPr="00BB6D73" w:rsidRDefault="001774AA" w:rsidP="001774A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 xml:space="preserve">проводить уроки на высоком эстетическом уровне; индивидуально подойти к ученику, применяя </w:t>
      </w:r>
      <w:proofErr w:type="spellStart"/>
      <w:r w:rsidRPr="00BB6D73">
        <w:rPr>
          <w:rFonts w:ascii="Times New Roman" w:eastAsia="Times New Roman" w:hAnsi="Times New Roman" w:cs="Times New Roman"/>
          <w:sz w:val="24"/>
          <w:szCs w:val="24"/>
          <w:lang w:eastAsia="ru-RU"/>
        </w:rPr>
        <w:t>разноуровневые</w:t>
      </w:r>
      <w:proofErr w:type="spellEnd"/>
      <w:r w:rsidRPr="00BB6D73">
        <w:rPr>
          <w:rFonts w:ascii="Times New Roman" w:eastAsia="Times New Roman" w:hAnsi="Times New Roman" w:cs="Times New Roman"/>
          <w:sz w:val="24"/>
          <w:szCs w:val="24"/>
          <w:lang w:eastAsia="ru-RU"/>
        </w:rPr>
        <w:t xml:space="preserve"> задания.</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Компьютер позволяет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w:t>
      </w:r>
    </w:p>
    <w:p w:rsidR="001774AA" w:rsidRPr="00BB6D73" w:rsidRDefault="00BB6D73" w:rsidP="001774A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школы </w:t>
      </w:r>
      <w:r w:rsidR="001774AA" w:rsidRPr="00BB6D73">
        <w:rPr>
          <w:rFonts w:ascii="Times New Roman" w:eastAsia="Times New Roman" w:hAnsi="Times New Roman" w:cs="Times New Roman"/>
          <w:sz w:val="24"/>
          <w:szCs w:val="24"/>
          <w:lang w:eastAsia="ru-RU"/>
        </w:rPr>
        <w:t xml:space="preserve">оснащены необходимым компьютерным оборудованием. Чтобы </w:t>
      </w:r>
      <w:r>
        <w:rPr>
          <w:rFonts w:ascii="Times New Roman" w:eastAsia="Times New Roman" w:hAnsi="Times New Roman" w:cs="Times New Roman"/>
          <w:sz w:val="24"/>
          <w:szCs w:val="24"/>
          <w:lang w:eastAsia="ru-RU"/>
        </w:rPr>
        <w:t>оснастить один класс нужно</w:t>
      </w:r>
      <w:bookmarkStart w:id="0" w:name="_GoBack"/>
      <w:bookmarkEnd w:id="0"/>
      <w:r w:rsidR="001774AA" w:rsidRPr="00BB6D73">
        <w:rPr>
          <w:rFonts w:ascii="Times New Roman" w:eastAsia="Times New Roman" w:hAnsi="Times New Roman" w:cs="Times New Roman"/>
          <w:sz w:val="24"/>
          <w:szCs w:val="24"/>
          <w:lang w:eastAsia="ru-RU"/>
        </w:rPr>
        <w:t xml:space="preserve"> как минимум компьютер для учителя, </w:t>
      </w:r>
      <w:proofErr w:type="spellStart"/>
      <w:r w:rsidR="001774AA" w:rsidRPr="00BB6D73">
        <w:rPr>
          <w:rFonts w:ascii="Times New Roman" w:eastAsia="Times New Roman" w:hAnsi="Times New Roman" w:cs="Times New Roman"/>
          <w:sz w:val="24"/>
          <w:szCs w:val="24"/>
          <w:lang w:eastAsia="ru-RU"/>
        </w:rPr>
        <w:t>мультимедиапроектор</w:t>
      </w:r>
      <w:proofErr w:type="spellEnd"/>
      <w:r w:rsidR="001774AA" w:rsidRPr="00BB6D73">
        <w:rPr>
          <w:rFonts w:ascii="Times New Roman" w:eastAsia="Times New Roman" w:hAnsi="Times New Roman" w:cs="Times New Roman"/>
          <w:sz w:val="24"/>
          <w:szCs w:val="24"/>
          <w:lang w:eastAsia="ru-RU"/>
        </w:rPr>
        <w:t>, экран. Не менее важны образовательные ресурсы, с помощью которых учитель мог бы готовиться к урокам и проводить эти уроки. Такие ресурсы должны разрабатываться в расчёте именно на учителя. Используя их, учитель будет творчески модернизировать учебный процесс.</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Большинство разработок в области ИКТ посвящено электронным учебным пособиям. Учителя, которые на уроках применяют электронные учебные материалы, демонстрируют целый ряд положительных тенденций, а именно:</w:t>
      </w:r>
    </w:p>
    <w:p w:rsidR="001774AA" w:rsidRPr="00BB6D73" w:rsidRDefault="001774AA" w:rsidP="001774A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уменьшение количества дидактических затруднений у учащихся;</w:t>
      </w:r>
    </w:p>
    <w:p w:rsidR="001774AA" w:rsidRPr="00BB6D73" w:rsidRDefault="001774AA" w:rsidP="001774A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повышение активности и инициативности школьников;</w:t>
      </w:r>
    </w:p>
    <w:p w:rsidR="001774AA" w:rsidRPr="00BB6D73" w:rsidRDefault="001774AA" w:rsidP="001774A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положительную динамику мотивации учения;</w:t>
      </w:r>
    </w:p>
    <w:p w:rsidR="001774AA" w:rsidRPr="00BB6D73" w:rsidRDefault="001774AA" w:rsidP="001774A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формирование навыка использования новых информационных технологий для самообразования школьников.</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lastRenderedPageBreak/>
        <w:t>Внедрение информационных технологий основано на учете следующих возрастных особенностей учащихся:</w:t>
      </w:r>
    </w:p>
    <w:p w:rsidR="001774AA" w:rsidRPr="00BB6D73" w:rsidRDefault="001774AA" w:rsidP="001774AA">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 xml:space="preserve">в начальной школе происходит смена ведущей деятельности ребенка с игровой на </w:t>
      </w:r>
      <w:proofErr w:type="gramStart"/>
      <w:r w:rsidRPr="00BB6D73">
        <w:rPr>
          <w:rFonts w:ascii="Times New Roman" w:eastAsia="Times New Roman" w:hAnsi="Times New Roman" w:cs="Times New Roman"/>
          <w:sz w:val="24"/>
          <w:szCs w:val="24"/>
          <w:lang w:eastAsia="ru-RU"/>
        </w:rPr>
        <w:t>учебную</w:t>
      </w:r>
      <w:proofErr w:type="gramEnd"/>
      <w:r w:rsidRPr="00BB6D73">
        <w:rPr>
          <w:rFonts w:ascii="Times New Roman" w:eastAsia="Times New Roman" w:hAnsi="Times New Roman" w:cs="Times New Roman"/>
          <w:sz w:val="24"/>
          <w:szCs w:val="24"/>
          <w:lang w:eastAsia="ru-RU"/>
        </w:rPr>
        <w:t xml:space="preserve">. </w:t>
      </w:r>
      <w:proofErr w:type="gramStart"/>
      <w:r w:rsidRPr="00BB6D73">
        <w:rPr>
          <w:rFonts w:ascii="Times New Roman" w:eastAsia="Times New Roman" w:hAnsi="Times New Roman" w:cs="Times New Roman"/>
          <w:sz w:val="24"/>
          <w:szCs w:val="24"/>
          <w:lang w:eastAsia="ru-RU"/>
        </w:rPr>
        <w:t>Использование игровых возможностей компьютера в сочетании с дидактическими, позволяет сделать этот процесс более плавным;</w:t>
      </w:r>
      <w:proofErr w:type="gramEnd"/>
    </w:p>
    <w:p w:rsidR="001774AA" w:rsidRPr="00BB6D73" w:rsidRDefault="001774AA" w:rsidP="001774AA">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большая часть знаний, умений и навыков, полученных на уроках, ещё не используется младшими школьниками во внеурочной деятельности; их практическая ценность</w:t>
      </w:r>
    </w:p>
    <w:p w:rsidR="001774AA" w:rsidRPr="00BB6D73" w:rsidRDefault="001774AA" w:rsidP="001774AA">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утрачивается, а прочность - существенно снижается. Применение же полученных знаний, умений и навыков в игровой компьютерной среде приводит к их актуализации и мотивации их приобретения;</w:t>
      </w:r>
    </w:p>
    <w:p w:rsidR="001774AA" w:rsidRPr="00BB6D73" w:rsidRDefault="001774AA" w:rsidP="001774AA">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высокая степень эмоциональности младших школьников значительно сдерживается строгими рамками учебного процесса. Занятия же на компьютере позволяют частично разрядить высокую эмоциональную напряженность и оживить учебный процесс;</w:t>
      </w:r>
    </w:p>
    <w:p w:rsidR="001774AA" w:rsidRPr="00BB6D73" w:rsidRDefault="001774AA" w:rsidP="001774AA">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мультимедиа-учебники призваны автоматизировать все основные этапы обучения - от изложения учебного материала до контроля знаний и выставления итоговых оценок. При этом весь обязательный учебный материал переводится в яркую, увлекательную, с разумной долей игрового подхода,  мультимедийную форму с широким использованием графики, анимации, в том числе интерактивной, звуковых эффектов и голосового сопровождения, включением  видеофрагментов.</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Современный мультимедийный урок строится по той же структуре, что и традиционный: актуализация знаний, объяснение нового, закрепление, контроль. Используются те же методы: объяснительно-иллюстративный, репродуктивный, частично-поисковый и другие.</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 быстро и доходчиво изображает вещи, которые невозможно передать словами; вызывает интерес и делает разнообразным процесс передачи информации; усиливает воздействие выступления.</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Использовать презентации можно на всех этапах урока. Более эффективное применение мультимедиа на каждом уроке будет тогда, когда используем не весь урок, а фрагменты более сложных вопросов.</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Использование богатых графических, звуковых и интерактивных возможностей компьютера создаёт благоприятный эмоциональный фон на занятиях.</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Возможные направления педагогического использования компьютеров в начальной школе многообразны. Вот лишь некоторые из них:</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1. Использование средств новых информационных технологий для усиления мотивации учения благодаря новизне работы с компьютером. Он помогает раскрыть практическую значимость изучаемого материала, проявить свою оригинальность, задать вопросы и предложить собственные решения.</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lastRenderedPageBreak/>
        <w:t>2. Индивидуальная работа ребенка за компьютером создает условия комфортности при выполнении заданий, предусмотренных программой: каждый ученик работает с оптимальной для него нагрузкой, так как не чувствует влияния окружающих.</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3. Информационные технологии позволяют не только воссоздавать реальную обстановку, но и показывать процессы, которые в реальности не могут быть замечены. В результате осуществляется познавательное развитие ребенка.</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Использование компьютеров в школьной практике способствует совершенствованию традиционного процесса обучения, повышая его эффективность в области моделирования изучаемых процессов и явлений, управления процессом обучения, тренажа учебной деятельности, автоматизации контроля уровня знаний.</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комплексное решение образовательных, воспитательных и развивающих задач;</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постановка каждому обучающемуся конкретных задач в зависимости от его способностей, мотивации, уровня подготовки;</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применение различных типов электронных средств учебного назначения, активизирующих учебную деятельность;</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частичное освобождение учителя от выполнения информационной, тренировочной, контролирующей функций;</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формирование у обучаемых навыков самостоятельного овладения знаниями, развитие навыков поиска, сбора и обработки информации в сети Интернет;</w:t>
      </w:r>
    </w:p>
    <w:p w:rsidR="001774AA" w:rsidRPr="00BB6D73" w:rsidRDefault="001774AA" w:rsidP="001774AA">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стимулирование положительной мотивации учения за счет интегрирования всех форм наглядности, осуществления учебной деятельности с немедленной обратной связью и развитой системой помощи.</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 своей работе использую готовые электронные учебники, составляю электронные приложения к уроку, к отдельным темам, разрабатываю тестовые задания по отдельным темам, использую ИКТ для оформления исследовательских работ, презентаций. Это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использую предметные коллекции, портреты, фотографии, иллюстрации объектов.</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1774AA" w:rsidRPr="00BB6D73" w:rsidRDefault="001774AA" w:rsidP="001774AA">
      <w:pPr>
        <w:shd w:val="clear" w:color="auto" w:fill="FFFFFF"/>
        <w:spacing w:after="120" w:line="240" w:lineRule="atLeast"/>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развития индивидуальных качеств.</w:t>
      </w:r>
    </w:p>
    <w:p w:rsidR="003B3495" w:rsidRPr="00BB6D73" w:rsidRDefault="00BB6D73">
      <w:pPr>
        <w:rPr>
          <w:rFonts w:ascii="Times New Roman" w:hAnsi="Times New Roman" w:cs="Times New Roman"/>
          <w:sz w:val="24"/>
          <w:szCs w:val="24"/>
        </w:rPr>
      </w:pPr>
      <w:r w:rsidRPr="00BB6D73">
        <w:rPr>
          <w:rFonts w:ascii="Times New Roman" w:hAnsi="Times New Roman" w:cs="Times New Roman"/>
          <w:sz w:val="24"/>
          <w:szCs w:val="24"/>
        </w:rPr>
        <w:t xml:space="preserve">Руководитель Мо начальных классов: </w:t>
      </w:r>
      <w:proofErr w:type="spellStart"/>
      <w:r w:rsidRPr="00BB6D73">
        <w:rPr>
          <w:rFonts w:ascii="Times New Roman" w:hAnsi="Times New Roman" w:cs="Times New Roman"/>
          <w:sz w:val="24"/>
          <w:szCs w:val="24"/>
        </w:rPr>
        <w:t>Динмуханбетова</w:t>
      </w:r>
      <w:proofErr w:type="spellEnd"/>
      <w:r w:rsidRPr="00BB6D73">
        <w:rPr>
          <w:rFonts w:ascii="Times New Roman" w:hAnsi="Times New Roman" w:cs="Times New Roman"/>
          <w:sz w:val="24"/>
          <w:szCs w:val="24"/>
        </w:rPr>
        <w:t xml:space="preserve"> З.З.</w:t>
      </w:r>
    </w:p>
    <w:sectPr w:rsidR="003B3495" w:rsidRPr="00BB6D73" w:rsidSect="001774A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638"/>
    <w:multiLevelType w:val="multilevel"/>
    <w:tmpl w:val="635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1C7"/>
    <w:multiLevelType w:val="multilevel"/>
    <w:tmpl w:val="4F8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83B38"/>
    <w:multiLevelType w:val="multilevel"/>
    <w:tmpl w:val="0F2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B4D41"/>
    <w:multiLevelType w:val="multilevel"/>
    <w:tmpl w:val="FDA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27D3D"/>
    <w:multiLevelType w:val="multilevel"/>
    <w:tmpl w:val="C934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AA"/>
    <w:rsid w:val="001774AA"/>
    <w:rsid w:val="003B3495"/>
    <w:rsid w:val="00932ECD"/>
    <w:rsid w:val="00BB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647">
      <w:bodyDiv w:val="1"/>
      <w:marLeft w:val="0"/>
      <w:marRight w:val="0"/>
      <w:marTop w:val="0"/>
      <w:marBottom w:val="0"/>
      <w:divBdr>
        <w:top w:val="none" w:sz="0" w:space="0" w:color="auto"/>
        <w:left w:val="none" w:sz="0" w:space="0" w:color="auto"/>
        <w:bottom w:val="none" w:sz="0" w:space="0" w:color="auto"/>
        <w:right w:val="none" w:sz="0" w:space="0" w:color="auto"/>
      </w:divBdr>
      <w:divsChild>
        <w:div w:id="107816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2016-01-27T03:59:00Z</dcterms:created>
  <dcterms:modified xsi:type="dcterms:W3CDTF">2017-01-27T02:59:00Z</dcterms:modified>
</cp:coreProperties>
</file>